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0F9D" w14:textId="6207EBF4" w:rsidR="00F76949" w:rsidRDefault="00516421" w:rsidP="00A30570">
      <w:pPr>
        <w:pStyle w:val="NormalWeb"/>
        <w:spacing w:after="240" w:afterAutospacing="0"/>
        <w:jc w:val="both"/>
        <w:rPr>
          <w:noProof/>
          <w:color w:val="000000"/>
          <w:lang w:val="en-US"/>
        </w:rPr>
      </w:pPr>
      <w:r>
        <w:rPr>
          <w:noProof/>
          <w:color w:val="000000"/>
          <w:lang w:val="en-US"/>
        </w:rPr>
        <w:t xml:space="preserve">                                                                                                                                </w:t>
      </w:r>
    </w:p>
    <w:p w14:paraId="5424264C" w14:textId="219DFA4C" w:rsidR="00516421" w:rsidRDefault="0025471C" w:rsidP="00516421">
      <w:pPr>
        <w:pStyle w:val="NormalWeb"/>
        <w:tabs>
          <w:tab w:val="left" w:pos="7444"/>
        </w:tabs>
        <w:spacing w:after="240" w:afterAutospacing="0"/>
        <w:jc w:val="right"/>
        <w:rPr>
          <w:rFonts w:ascii="Arial" w:hAnsi="Arial" w:cs="Arial"/>
          <w:lang w:val="ro-RO"/>
        </w:rPr>
      </w:pPr>
      <w:r>
        <w:rPr>
          <w:lang w:val="ro-RO"/>
        </w:rPr>
        <w:t>3 October</w:t>
      </w:r>
      <w:r w:rsidR="00516421" w:rsidRPr="00515CE3">
        <w:rPr>
          <w:lang w:val="ro-RO"/>
        </w:rPr>
        <w:t xml:space="preserve"> 2022</w:t>
      </w:r>
    </w:p>
    <w:p w14:paraId="2797FACA" w14:textId="02D2504A" w:rsidR="007A4B52" w:rsidRPr="007A4B52" w:rsidRDefault="007A4B52" w:rsidP="00516421">
      <w:pPr>
        <w:pStyle w:val="NormalWeb"/>
        <w:spacing w:after="240" w:afterAutospacing="0"/>
        <w:jc w:val="center"/>
        <w:rPr>
          <w:b/>
          <w:bCs/>
          <w:color w:val="000000"/>
          <w:sz w:val="28"/>
          <w:szCs w:val="28"/>
          <w:lang w:val="en-US"/>
        </w:rPr>
      </w:pPr>
      <w:r w:rsidRPr="007A4B52">
        <w:rPr>
          <w:b/>
          <w:bCs/>
          <w:color w:val="000000"/>
          <w:sz w:val="28"/>
          <w:szCs w:val="28"/>
          <w:lang w:val="en-US"/>
        </w:rPr>
        <w:t xml:space="preserve">INVITATION </w:t>
      </w:r>
    </w:p>
    <w:p w14:paraId="149DAFC3" w14:textId="48A4A3B2" w:rsidR="00516421" w:rsidRPr="007A4B52" w:rsidRDefault="00516421" w:rsidP="00516421">
      <w:pPr>
        <w:pStyle w:val="NormalWeb"/>
        <w:spacing w:after="240" w:afterAutospacing="0"/>
        <w:jc w:val="center"/>
        <w:rPr>
          <w:b/>
          <w:bCs/>
          <w:color w:val="000000"/>
          <w:sz w:val="28"/>
          <w:szCs w:val="28"/>
          <w:lang w:val="en-GB"/>
        </w:rPr>
      </w:pPr>
      <w:r w:rsidRPr="007A4B52">
        <w:rPr>
          <w:b/>
          <w:bCs/>
          <w:color w:val="000000"/>
          <w:sz w:val="28"/>
          <w:szCs w:val="28"/>
          <w:lang w:val="en-US"/>
        </w:rPr>
        <w:t xml:space="preserve">The Council of Europe </w:t>
      </w:r>
      <w:r w:rsidRPr="007A4B52">
        <w:rPr>
          <w:rFonts w:asciiTheme="minorHAnsi" w:hAnsiTheme="minorHAnsi" w:cstheme="minorHAnsi"/>
          <w:b/>
          <w:bCs/>
          <w:color w:val="000000"/>
          <w:sz w:val="28"/>
          <w:szCs w:val="28"/>
          <w:lang w:val="en-GB"/>
        </w:rPr>
        <w:t>Regional</w:t>
      </w:r>
      <w:r w:rsidRPr="007A4B52">
        <w:rPr>
          <w:b/>
          <w:bCs/>
          <w:color w:val="000000"/>
          <w:sz w:val="28"/>
          <w:szCs w:val="28"/>
          <w:lang w:val="en-GB"/>
        </w:rPr>
        <w:t xml:space="preserve"> Conference </w:t>
      </w:r>
    </w:p>
    <w:p w14:paraId="006C8C82" w14:textId="77777777" w:rsidR="00516421" w:rsidRDefault="00516421" w:rsidP="00516421">
      <w:pPr>
        <w:pStyle w:val="NormalWeb"/>
        <w:spacing w:after="240" w:afterAutospacing="0"/>
        <w:jc w:val="center"/>
        <w:rPr>
          <w:b/>
          <w:bCs/>
          <w:color w:val="000000"/>
          <w:sz w:val="28"/>
          <w:szCs w:val="28"/>
          <w:lang w:val="en-US"/>
        </w:rPr>
      </w:pPr>
      <w:r>
        <w:rPr>
          <w:b/>
          <w:bCs/>
          <w:color w:val="000000"/>
          <w:sz w:val="28"/>
          <w:szCs w:val="28"/>
          <w:lang w:val="en-US"/>
        </w:rPr>
        <w:t xml:space="preserve">“Media in times of war” </w:t>
      </w:r>
    </w:p>
    <w:p w14:paraId="5F570156" w14:textId="5B96C706" w:rsidR="00516421" w:rsidRDefault="00516421" w:rsidP="00516421">
      <w:pPr>
        <w:pStyle w:val="NormalWeb"/>
        <w:spacing w:after="240" w:afterAutospacing="0"/>
        <w:jc w:val="center"/>
        <w:rPr>
          <w:lang w:val="en-GB"/>
        </w:rPr>
      </w:pPr>
      <w:r>
        <w:rPr>
          <w:lang w:val="en-GB"/>
        </w:rPr>
        <w:t xml:space="preserve">Tbilisi, 12-13 October 2022 </w:t>
      </w:r>
    </w:p>
    <w:p w14:paraId="3AAE01CD" w14:textId="0C2BABA0" w:rsidR="00846DF1" w:rsidRPr="00846DF1" w:rsidRDefault="00846DF1" w:rsidP="00846DF1">
      <w:pPr>
        <w:jc w:val="center"/>
        <w:rPr>
          <w:rFonts w:asciiTheme="minorHAnsi" w:hAnsiTheme="minorHAnsi" w:cstheme="minorHAnsi"/>
          <w:b/>
          <w:bCs/>
          <w:lang w:val="en-GB"/>
        </w:rPr>
      </w:pPr>
      <w:r w:rsidRPr="00846DF1">
        <w:rPr>
          <w:rFonts w:asciiTheme="minorHAnsi" w:hAnsiTheme="minorHAnsi" w:cstheme="minorHAnsi"/>
          <w:b/>
          <w:bCs/>
          <w:lang w:val="en-GB"/>
        </w:rPr>
        <w:t xml:space="preserve">Hotel Pulman </w:t>
      </w:r>
      <w:proofErr w:type="spellStart"/>
      <w:r w:rsidRPr="00846DF1">
        <w:rPr>
          <w:rFonts w:asciiTheme="minorHAnsi" w:hAnsiTheme="minorHAnsi" w:cstheme="minorHAnsi"/>
          <w:b/>
          <w:bCs/>
          <w:lang w:val="en-GB"/>
        </w:rPr>
        <w:t>Axix</w:t>
      </w:r>
      <w:proofErr w:type="spellEnd"/>
      <w:r w:rsidRPr="00846DF1">
        <w:rPr>
          <w:rFonts w:asciiTheme="minorHAnsi" w:hAnsiTheme="minorHAnsi" w:cstheme="minorHAnsi"/>
          <w:b/>
          <w:bCs/>
          <w:lang w:val="en-GB"/>
        </w:rPr>
        <w:t xml:space="preserve"> Towers</w:t>
      </w:r>
      <w:r w:rsidR="00895BA1">
        <w:rPr>
          <w:rFonts w:asciiTheme="minorHAnsi" w:hAnsiTheme="minorHAnsi" w:cstheme="minorHAnsi"/>
          <w:b/>
          <w:bCs/>
          <w:lang w:val="en-GB"/>
        </w:rPr>
        <w:t xml:space="preserve">, </w:t>
      </w:r>
      <w:r w:rsidR="00895BA1" w:rsidRPr="00846DF1">
        <w:rPr>
          <w:rFonts w:asciiTheme="minorHAnsi" w:hAnsiTheme="minorHAnsi" w:cstheme="minorHAnsi"/>
          <w:b/>
          <w:bCs/>
          <w:lang w:val="en-GB"/>
        </w:rPr>
        <w:t>Conference Hall</w:t>
      </w:r>
      <w:r w:rsidRPr="00846DF1">
        <w:rPr>
          <w:rFonts w:asciiTheme="minorHAnsi" w:hAnsiTheme="minorHAnsi" w:cstheme="minorHAnsi"/>
          <w:b/>
          <w:bCs/>
          <w:lang w:val="en-GB"/>
        </w:rPr>
        <w:t xml:space="preserve"> "Ball Room 1"</w:t>
      </w:r>
    </w:p>
    <w:p w14:paraId="4087D6BC" w14:textId="77777777" w:rsidR="00846DF1" w:rsidRPr="007A4B52" w:rsidRDefault="00846DF1" w:rsidP="00846DF1">
      <w:pPr>
        <w:jc w:val="center"/>
        <w:rPr>
          <w:rFonts w:asciiTheme="minorHAnsi" w:hAnsiTheme="minorHAnsi" w:cstheme="minorHAnsi"/>
          <w:b/>
          <w:bCs/>
          <w:color w:val="202124"/>
          <w:shd w:val="clear" w:color="auto" w:fill="FFFFFF"/>
          <w:lang w:val="en-GB"/>
        </w:rPr>
      </w:pPr>
      <w:r w:rsidRPr="007A4B52">
        <w:rPr>
          <w:rFonts w:asciiTheme="minorHAnsi" w:hAnsiTheme="minorHAnsi" w:cstheme="minorHAnsi"/>
          <w:b/>
          <w:bCs/>
          <w:color w:val="202124"/>
          <w:shd w:val="clear" w:color="auto" w:fill="FFFFFF"/>
          <w:lang w:val="en-GB"/>
        </w:rPr>
        <w:t xml:space="preserve">37M </w:t>
      </w:r>
      <w:proofErr w:type="spellStart"/>
      <w:r w:rsidRPr="007A4B52">
        <w:rPr>
          <w:rFonts w:asciiTheme="minorHAnsi" w:hAnsiTheme="minorHAnsi" w:cstheme="minorHAnsi"/>
          <w:b/>
          <w:bCs/>
          <w:color w:val="202124"/>
          <w:shd w:val="clear" w:color="auto" w:fill="FFFFFF"/>
          <w:lang w:val="en-GB"/>
        </w:rPr>
        <w:t>Chavchavadze</w:t>
      </w:r>
      <w:proofErr w:type="spellEnd"/>
      <w:r w:rsidRPr="007A4B52">
        <w:rPr>
          <w:rFonts w:asciiTheme="minorHAnsi" w:hAnsiTheme="minorHAnsi" w:cstheme="minorHAnsi"/>
          <w:b/>
          <w:bCs/>
          <w:color w:val="202124"/>
          <w:shd w:val="clear" w:color="auto" w:fill="FFFFFF"/>
          <w:lang w:val="en-GB"/>
        </w:rPr>
        <w:t xml:space="preserve"> Ave, </w:t>
      </w:r>
      <w:r w:rsidRPr="00846DF1">
        <w:rPr>
          <w:rFonts w:asciiTheme="minorHAnsi" w:hAnsiTheme="minorHAnsi" w:cstheme="minorHAnsi"/>
          <w:b/>
          <w:bCs/>
          <w:color w:val="202124"/>
          <w:shd w:val="clear" w:color="auto" w:fill="FFFFFF"/>
          <w:lang w:val="en-GB"/>
        </w:rPr>
        <w:t>Tbilisi</w:t>
      </w:r>
      <w:r w:rsidRPr="007A4B52">
        <w:rPr>
          <w:rFonts w:asciiTheme="minorHAnsi" w:hAnsiTheme="minorHAnsi" w:cstheme="minorHAnsi"/>
          <w:b/>
          <w:bCs/>
          <w:color w:val="202124"/>
          <w:shd w:val="clear" w:color="auto" w:fill="FFFFFF"/>
          <w:lang w:val="en-GB"/>
        </w:rPr>
        <w:t xml:space="preserve"> 0179, </w:t>
      </w:r>
      <w:r w:rsidRPr="00846DF1">
        <w:rPr>
          <w:rFonts w:asciiTheme="minorHAnsi" w:hAnsiTheme="minorHAnsi" w:cstheme="minorHAnsi"/>
          <w:b/>
          <w:bCs/>
          <w:color w:val="202124"/>
          <w:shd w:val="clear" w:color="auto" w:fill="FFFFFF"/>
          <w:lang w:val="en-GB"/>
        </w:rPr>
        <w:t>Georgia</w:t>
      </w:r>
    </w:p>
    <w:p w14:paraId="27DB1D3B" w14:textId="77777777" w:rsidR="00516421" w:rsidRPr="00A30570" w:rsidRDefault="00516421" w:rsidP="00516421">
      <w:pPr>
        <w:rPr>
          <w:color w:val="000000"/>
          <w:lang w:val="en-GB"/>
        </w:rPr>
      </w:pPr>
    </w:p>
    <w:p w14:paraId="1BFD2F56" w14:textId="778F3D00" w:rsidR="00516421" w:rsidRDefault="00516421" w:rsidP="00516421">
      <w:pPr>
        <w:ind w:firstLine="720"/>
        <w:jc w:val="both"/>
        <w:rPr>
          <w:lang w:val="en-US"/>
        </w:rPr>
      </w:pPr>
      <w:bookmarkStart w:id="0" w:name="_Hlk108078789"/>
      <w:r w:rsidRPr="00A30570">
        <w:rPr>
          <w:color w:val="000000"/>
          <w:lang w:val="en-GB"/>
        </w:rPr>
        <w:t xml:space="preserve">The </w:t>
      </w:r>
      <w:r>
        <w:rPr>
          <w:color w:val="000000"/>
          <w:lang w:val="en-GB"/>
        </w:rPr>
        <w:t xml:space="preserve">Conference aims at </w:t>
      </w:r>
      <w:r>
        <w:rPr>
          <w:lang w:val="en-US"/>
        </w:rPr>
        <w:t>facilitating exchange among media stakeholders of five Eastern Partnership (</w:t>
      </w:r>
      <w:proofErr w:type="spellStart"/>
      <w:r>
        <w:rPr>
          <w:lang w:val="en-US"/>
        </w:rPr>
        <w:t>EaP</w:t>
      </w:r>
      <w:proofErr w:type="spellEnd"/>
      <w:r>
        <w:rPr>
          <w:lang w:val="en-US"/>
        </w:rPr>
        <w:t>) countries: Armenia, Azerbaijan, Georgia, Moldova and Ukraine. Five thematic sessions will elaborate on topics such as media regulation, safety of journalists, disinformation, hate speech and conflict-sensitive media coverage. A separate, sixth session, will elaborate on</w:t>
      </w:r>
      <w:r>
        <w:rPr>
          <w:lang w:val="en-GB"/>
        </w:rPr>
        <w:t>/</w:t>
      </w:r>
      <w:r>
        <w:rPr>
          <w:lang w:val="en-US"/>
        </w:rPr>
        <w:t>discuss and reflect the media landscape in Ukraine and the current challenges it faces.</w:t>
      </w:r>
    </w:p>
    <w:p w14:paraId="5B0DB3FB" w14:textId="77777777" w:rsidR="00516421" w:rsidRPr="00516421" w:rsidRDefault="00516421" w:rsidP="00516421">
      <w:pPr>
        <w:pStyle w:val="NormalWeb"/>
        <w:spacing w:before="0" w:beforeAutospacing="0" w:after="0" w:afterAutospacing="0"/>
        <w:jc w:val="both"/>
        <w:rPr>
          <w:color w:val="000000"/>
          <w:lang w:val="en-US"/>
        </w:rPr>
      </w:pPr>
    </w:p>
    <w:p w14:paraId="37BE97CC" w14:textId="14D55208" w:rsidR="00516421" w:rsidRPr="00201DB9" w:rsidRDefault="00FC325D" w:rsidP="00516421">
      <w:pPr>
        <w:spacing w:after="120" w:line="276" w:lineRule="auto"/>
        <w:ind w:firstLine="720"/>
        <w:jc w:val="both"/>
        <w:rPr>
          <w:lang w:val="en-GB"/>
        </w:rPr>
      </w:pPr>
      <w:r>
        <w:rPr>
          <w:lang w:val="en-GB"/>
        </w:rPr>
        <w:t xml:space="preserve">Two </w:t>
      </w:r>
      <w:r w:rsidR="00516421" w:rsidRPr="00201DB9">
        <w:rPr>
          <w:lang w:val="en-GB"/>
        </w:rPr>
        <w:t>side event</w:t>
      </w:r>
      <w:r w:rsidR="00516421">
        <w:rPr>
          <w:lang w:val="en-GB"/>
        </w:rPr>
        <w:t>s</w:t>
      </w:r>
      <w:r w:rsidR="00516421" w:rsidRPr="00201DB9">
        <w:rPr>
          <w:lang w:val="en-GB"/>
        </w:rPr>
        <w:t xml:space="preserve"> will be </w:t>
      </w:r>
      <w:r>
        <w:rPr>
          <w:lang w:val="en-GB"/>
        </w:rPr>
        <w:t xml:space="preserve">offered </w:t>
      </w:r>
      <w:r w:rsidR="00516421" w:rsidRPr="00201DB9">
        <w:rPr>
          <w:lang w:val="en-GB"/>
        </w:rPr>
        <w:t>during the conference</w:t>
      </w:r>
      <w:r>
        <w:rPr>
          <w:lang w:val="en-GB"/>
        </w:rPr>
        <w:t xml:space="preserve">: a </w:t>
      </w:r>
      <w:r w:rsidR="00516421" w:rsidRPr="00201DB9">
        <w:rPr>
          <w:lang w:val="en-GB"/>
        </w:rPr>
        <w:t>photo exhibition “The Russian war against Ukraine: Work of journalists” (on 12 October</w:t>
      </w:r>
      <w:r>
        <w:rPr>
          <w:lang w:val="en-GB"/>
        </w:rPr>
        <w:t xml:space="preserve"> 2022</w:t>
      </w:r>
      <w:r w:rsidR="00516421" w:rsidRPr="00201DB9">
        <w:rPr>
          <w:lang w:val="en-GB"/>
        </w:rPr>
        <w:t xml:space="preserve">) and the screening of documentary  </w:t>
      </w:r>
      <w:hyperlink r:id="rId6">
        <w:r w:rsidR="00516421" w:rsidRPr="00201DB9">
          <w:rPr>
            <w:color w:val="0563C1"/>
            <w:u w:val="single"/>
            <w:lang w:val="en-GB"/>
          </w:rPr>
          <w:t>MARIUPOLIS 2 - Festival de Cannes (festival-cannes.com)</w:t>
        </w:r>
      </w:hyperlink>
      <w:r w:rsidR="00516421" w:rsidRPr="00201DB9">
        <w:rPr>
          <w:color w:val="0563C1"/>
          <w:u w:val="single"/>
          <w:lang w:val="en-GB"/>
        </w:rPr>
        <w:t xml:space="preserve"> </w:t>
      </w:r>
      <w:r w:rsidR="00516421" w:rsidRPr="00201DB9">
        <w:rPr>
          <w:lang w:val="en-GB"/>
        </w:rPr>
        <w:t xml:space="preserve"> (on 13 October</w:t>
      </w:r>
      <w:r>
        <w:rPr>
          <w:lang w:val="en-GB"/>
        </w:rPr>
        <w:t xml:space="preserve"> 2022</w:t>
      </w:r>
      <w:r w:rsidR="00516421" w:rsidRPr="00201DB9">
        <w:rPr>
          <w:lang w:val="en-GB"/>
        </w:rPr>
        <w:t>) about</w:t>
      </w:r>
      <w:r w:rsidR="00516421">
        <w:rPr>
          <w:lang w:val="en-GB"/>
        </w:rPr>
        <w:t xml:space="preserve"> the</w:t>
      </w:r>
      <w:r w:rsidR="00516421" w:rsidRPr="00201DB9">
        <w:rPr>
          <w:lang w:val="en-GB"/>
        </w:rPr>
        <w:t xml:space="preserve"> work of journalists in times of war, which </w:t>
      </w:r>
      <w:r w:rsidR="00516421">
        <w:rPr>
          <w:lang w:val="en-GB"/>
        </w:rPr>
        <w:t>premiered</w:t>
      </w:r>
      <w:r w:rsidR="00516421" w:rsidRPr="00201DB9">
        <w:rPr>
          <w:lang w:val="en-GB"/>
        </w:rPr>
        <w:t xml:space="preserve"> </w:t>
      </w:r>
      <w:r w:rsidR="00516421">
        <w:rPr>
          <w:lang w:val="en-GB"/>
        </w:rPr>
        <w:t>at</w:t>
      </w:r>
      <w:r w:rsidR="00516421" w:rsidRPr="00201DB9">
        <w:rPr>
          <w:lang w:val="en-GB"/>
        </w:rPr>
        <w:t xml:space="preserve"> Cannes</w:t>
      </w:r>
      <w:r w:rsidR="00516421">
        <w:rPr>
          <w:lang w:val="en-GB"/>
        </w:rPr>
        <w:t xml:space="preserve"> Film Festival </w:t>
      </w:r>
      <w:r>
        <w:rPr>
          <w:lang w:val="en-GB"/>
        </w:rPr>
        <w:t>in May 2022</w:t>
      </w:r>
      <w:r w:rsidR="00516421" w:rsidRPr="00201DB9">
        <w:rPr>
          <w:lang w:val="en-GB"/>
        </w:rPr>
        <w:t>.</w:t>
      </w:r>
    </w:p>
    <w:p w14:paraId="25D2515E" w14:textId="3BF2D5B8" w:rsidR="00516421" w:rsidRDefault="00516421" w:rsidP="00516421">
      <w:pPr>
        <w:ind w:firstLine="720"/>
        <w:jc w:val="both"/>
        <w:rPr>
          <w:lang w:val="en-GB"/>
        </w:rPr>
      </w:pPr>
      <w:r>
        <w:rPr>
          <w:lang w:val="en-GB"/>
        </w:rPr>
        <w:t xml:space="preserve">The Conference is organised by </w:t>
      </w:r>
      <w:r w:rsidR="00FC325D">
        <w:rPr>
          <w:lang w:val="en-GB"/>
        </w:rPr>
        <w:t xml:space="preserve">the Council of Europe </w:t>
      </w:r>
      <w:r>
        <w:rPr>
          <w:lang w:val="en-GB"/>
        </w:rPr>
        <w:t>co-operation projects in Georgia, Azerbaijan, Moldova and Ukraine</w:t>
      </w:r>
      <w:r w:rsidR="00FC325D">
        <w:rPr>
          <w:lang w:val="en-GB"/>
        </w:rPr>
        <w:t xml:space="preserve">. </w:t>
      </w:r>
      <w:r w:rsidR="00FC325D" w:rsidRPr="00FC325D">
        <w:rPr>
          <w:lang w:val="en-GB"/>
        </w:rPr>
        <w:t>The co-operation programmes and technical assistance activities on freedom of expression and media are implemented by the Information Society Department, Directorate General of Human Rights and Rule of Law (DGI) of the Council of Europe.</w:t>
      </w:r>
    </w:p>
    <w:p w14:paraId="108837FA" w14:textId="77777777" w:rsidR="00516421" w:rsidRPr="00A30570" w:rsidRDefault="00516421" w:rsidP="00516421">
      <w:pPr>
        <w:pStyle w:val="NormalWeb"/>
        <w:spacing w:before="0" w:beforeAutospacing="0" w:after="0" w:afterAutospacing="0"/>
        <w:jc w:val="both"/>
        <w:rPr>
          <w:lang w:val="en-GB"/>
        </w:rPr>
      </w:pPr>
    </w:p>
    <w:p w14:paraId="54D82778" w14:textId="1FD247F8" w:rsidR="00516421" w:rsidRDefault="00516421" w:rsidP="00516421">
      <w:pPr>
        <w:pStyle w:val="NormalWeb"/>
        <w:spacing w:before="0" w:beforeAutospacing="0" w:after="0" w:afterAutospacing="0"/>
        <w:jc w:val="center"/>
        <w:rPr>
          <w:lang w:val="en-GB"/>
        </w:rPr>
      </w:pPr>
      <w:r>
        <w:rPr>
          <w:u w:val="single"/>
          <w:lang w:val="en-GB"/>
        </w:rPr>
        <w:t>Online as well as on-site participation is possible</w:t>
      </w:r>
      <w:r>
        <w:rPr>
          <w:lang w:val="en-GB"/>
        </w:rPr>
        <w:t xml:space="preserve">. Please, </w:t>
      </w:r>
      <w:r>
        <w:rPr>
          <w:b/>
          <w:bCs/>
          <w:lang w:val="en-GB"/>
        </w:rPr>
        <w:t>register by</w:t>
      </w:r>
      <w:r>
        <w:rPr>
          <w:lang w:val="en-GB"/>
        </w:rPr>
        <w:t> </w:t>
      </w:r>
      <w:r w:rsidRPr="00201DB9">
        <w:rPr>
          <w:b/>
          <w:bCs/>
          <w:lang w:val="en-GB"/>
        </w:rPr>
        <w:t>2 October</w:t>
      </w:r>
      <w:r>
        <w:rPr>
          <w:lang w:val="en-GB"/>
        </w:rPr>
        <w:t xml:space="preserve"> </w:t>
      </w:r>
      <w:r>
        <w:rPr>
          <w:b/>
          <w:bCs/>
          <w:lang w:val="en-GB"/>
        </w:rPr>
        <w:t xml:space="preserve">2022 </w:t>
      </w:r>
      <w:r>
        <w:rPr>
          <w:lang w:val="en-GB"/>
        </w:rPr>
        <w:t>via the following registration form:</w:t>
      </w:r>
      <w:r w:rsidR="00E21985">
        <w:rPr>
          <w:lang w:val="en-GB"/>
        </w:rPr>
        <w:t xml:space="preserve">  </w:t>
      </w:r>
      <w:hyperlink r:id="rId7" w:history="1">
        <w:r w:rsidR="00E21985" w:rsidRPr="00A250BC">
          <w:rPr>
            <w:rStyle w:val="Hyperlink"/>
            <w:lang w:val="en-GB"/>
          </w:rPr>
          <w:t>https://forms.gle/wK2j8Jjqt1QCt9jy8</w:t>
        </w:r>
      </w:hyperlink>
      <w:r w:rsidR="00E21985">
        <w:rPr>
          <w:lang w:val="en-GB"/>
        </w:rPr>
        <w:t xml:space="preserve"> </w:t>
      </w:r>
    </w:p>
    <w:p w14:paraId="036F0289" w14:textId="77777777" w:rsidR="00516421" w:rsidRPr="00A30570" w:rsidRDefault="00516421" w:rsidP="00516421">
      <w:pPr>
        <w:pStyle w:val="NormalWeb"/>
        <w:spacing w:before="0" w:beforeAutospacing="0" w:after="0" w:afterAutospacing="0"/>
        <w:jc w:val="both"/>
        <w:rPr>
          <w:color w:val="000000"/>
          <w:lang w:val="en-GB"/>
        </w:rPr>
      </w:pPr>
    </w:p>
    <w:p w14:paraId="54C0F060" w14:textId="77777777" w:rsidR="00516421" w:rsidRPr="00A30570" w:rsidRDefault="00516421" w:rsidP="00516421">
      <w:pPr>
        <w:pStyle w:val="NormalWeb"/>
        <w:spacing w:before="0" w:beforeAutospacing="0" w:after="0" w:afterAutospacing="0"/>
        <w:jc w:val="center"/>
        <w:rPr>
          <w:lang w:val="en-GB"/>
        </w:rPr>
      </w:pPr>
      <w:r>
        <w:rPr>
          <w:color w:val="000000"/>
          <w:lang w:val="en-GB"/>
        </w:rPr>
        <w:t xml:space="preserve">For any queries or </w:t>
      </w:r>
      <w:r w:rsidRPr="00A30570">
        <w:rPr>
          <w:color w:val="000000"/>
          <w:lang w:val="en-GB"/>
        </w:rPr>
        <w:t xml:space="preserve">questions, please </w:t>
      </w:r>
      <w:r>
        <w:rPr>
          <w:color w:val="000000"/>
          <w:lang w:val="en-US"/>
        </w:rPr>
        <w:t>contact</w:t>
      </w:r>
      <w:r w:rsidRPr="00A30570">
        <w:rPr>
          <w:color w:val="000000"/>
          <w:lang w:val="en-GB"/>
        </w:rPr>
        <w:t xml:space="preserve"> us at: </w:t>
      </w:r>
      <w:hyperlink r:id="rId8" w:history="1">
        <w:r>
          <w:rPr>
            <w:rStyle w:val="Hyperlink"/>
            <w:lang w:val="en-US"/>
          </w:rPr>
          <w:t>mediaprojectgeorgia@coe.int</w:t>
        </w:r>
      </w:hyperlink>
    </w:p>
    <w:p w14:paraId="08D26BF8" w14:textId="77777777" w:rsidR="00516421" w:rsidRPr="00A30570" w:rsidRDefault="00516421" w:rsidP="00516421">
      <w:pPr>
        <w:pStyle w:val="NormalWeb"/>
        <w:spacing w:before="0" w:beforeAutospacing="0" w:after="0" w:afterAutospacing="0"/>
        <w:jc w:val="both"/>
        <w:rPr>
          <w:lang w:val="en-GB"/>
        </w:rPr>
      </w:pPr>
    </w:p>
    <w:bookmarkEnd w:id="0"/>
    <w:p w14:paraId="7E17E0A6" w14:textId="77777777" w:rsidR="00516421" w:rsidRPr="00A30570" w:rsidRDefault="00516421" w:rsidP="00516421">
      <w:pPr>
        <w:rPr>
          <w:lang w:val="en-GB"/>
        </w:rPr>
      </w:pPr>
    </w:p>
    <w:p w14:paraId="75123125" w14:textId="77777777" w:rsidR="00516421" w:rsidRDefault="00516421" w:rsidP="00516421">
      <w:pPr>
        <w:rPr>
          <w:lang w:val="en-GB"/>
        </w:rPr>
      </w:pPr>
    </w:p>
    <w:p w14:paraId="64F3DAC9" w14:textId="77777777" w:rsidR="00516421" w:rsidRPr="00516421" w:rsidRDefault="00516421" w:rsidP="00A30570">
      <w:pPr>
        <w:pStyle w:val="NormalWeb"/>
        <w:spacing w:after="240" w:afterAutospacing="0"/>
        <w:jc w:val="both"/>
        <w:rPr>
          <w:color w:val="000000"/>
          <w:lang w:val="en-GB"/>
        </w:rPr>
      </w:pPr>
    </w:p>
    <w:sectPr w:rsidR="00516421" w:rsidRPr="0051642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A089" w14:textId="77777777" w:rsidR="00FF1531" w:rsidRDefault="00FF1531" w:rsidP="00516421">
      <w:r>
        <w:separator/>
      </w:r>
    </w:p>
  </w:endnote>
  <w:endnote w:type="continuationSeparator" w:id="0">
    <w:p w14:paraId="0542D646" w14:textId="77777777" w:rsidR="00FF1531" w:rsidRDefault="00FF1531" w:rsidP="0051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9F91" w14:textId="77777777" w:rsidR="00FF1531" w:rsidRDefault="00FF1531" w:rsidP="00516421">
      <w:r>
        <w:separator/>
      </w:r>
    </w:p>
  </w:footnote>
  <w:footnote w:type="continuationSeparator" w:id="0">
    <w:p w14:paraId="4AF46972" w14:textId="77777777" w:rsidR="00FF1531" w:rsidRDefault="00FF1531" w:rsidP="0051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49F" w14:textId="2C7A3BA1" w:rsidR="00516421" w:rsidRDefault="00516421">
    <w:pPr>
      <w:pStyle w:val="Header"/>
    </w:pPr>
    <w:r>
      <w:rPr>
        <w:noProof/>
      </w:rPr>
      <w:t xml:space="preserve">                                                                                                                                </w:t>
    </w:r>
    <w:r>
      <w:rPr>
        <w:noProof/>
      </w:rPr>
      <w:drawing>
        <wp:inline distT="0" distB="0" distL="0" distR="0" wp14:anchorId="0A028879" wp14:editId="1E3A3D0F">
          <wp:extent cx="1388744" cy="1102179"/>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0030" cy="11190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ED"/>
    <w:rsid w:val="000146BA"/>
    <w:rsid w:val="00096FD6"/>
    <w:rsid w:val="00191D23"/>
    <w:rsid w:val="001A49BA"/>
    <w:rsid w:val="00201DB9"/>
    <w:rsid w:val="0025471C"/>
    <w:rsid w:val="004A6C2F"/>
    <w:rsid w:val="00516421"/>
    <w:rsid w:val="00564643"/>
    <w:rsid w:val="006409AE"/>
    <w:rsid w:val="00676A42"/>
    <w:rsid w:val="006E1EA0"/>
    <w:rsid w:val="007A4B52"/>
    <w:rsid w:val="00846DF1"/>
    <w:rsid w:val="00881671"/>
    <w:rsid w:val="00895BA1"/>
    <w:rsid w:val="00A30570"/>
    <w:rsid w:val="00A80720"/>
    <w:rsid w:val="00A97BFD"/>
    <w:rsid w:val="00C672D2"/>
    <w:rsid w:val="00D542C5"/>
    <w:rsid w:val="00D8169A"/>
    <w:rsid w:val="00E07201"/>
    <w:rsid w:val="00E21985"/>
    <w:rsid w:val="00E3521E"/>
    <w:rsid w:val="00EB54ED"/>
    <w:rsid w:val="00F76949"/>
    <w:rsid w:val="00FC325D"/>
    <w:rsid w:val="00FF1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A4B8"/>
  <w15:chartTrackingRefBased/>
  <w15:docId w15:val="{A5878EDB-8914-4F3F-9FCF-4221B6A9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ED"/>
    <w:rPr>
      <w:color w:val="0563C1"/>
      <w:u w:val="single"/>
    </w:rPr>
  </w:style>
  <w:style w:type="paragraph" w:styleId="NormalWeb">
    <w:name w:val="Normal (Web)"/>
    <w:basedOn w:val="Normal"/>
    <w:uiPriority w:val="99"/>
    <w:semiHidden/>
    <w:unhideWhenUsed/>
    <w:rsid w:val="00EB54ED"/>
    <w:pPr>
      <w:spacing w:before="100" w:beforeAutospacing="1" w:after="100" w:afterAutospacing="1"/>
    </w:pPr>
  </w:style>
  <w:style w:type="paragraph" w:styleId="Header">
    <w:name w:val="header"/>
    <w:basedOn w:val="Normal"/>
    <w:link w:val="HeaderChar"/>
    <w:uiPriority w:val="99"/>
    <w:unhideWhenUsed/>
    <w:rsid w:val="00516421"/>
    <w:pPr>
      <w:tabs>
        <w:tab w:val="center" w:pos="4513"/>
        <w:tab w:val="right" w:pos="9026"/>
      </w:tabs>
    </w:pPr>
  </w:style>
  <w:style w:type="character" w:customStyle="1" w:styleId="HeaderChar">
    <w:name w:val="Header Char"/>
    <w:basedOn w:val="DefaultParagraphFont"/>
    <w:link w:val="Header"/>
    <w:uiPriority w:val="99"/>
    <w:rsid w:val="00516421"/>
    <w:rPr>
      <w:rFonts w:ascii="Calibri" w:hAnsi="Calibri" w:cs="Calibri"/>
    </w:rPr>
  </w:style>
  <w:style w:type="paragraph" w:styleId="Footer">
    <w:name w:val="footer"/>
    <w:basedOn w:val="Normal"/>
    <w:link w:val="FooterChar"/>
    <w:uiPriority w:val="99"/>
    <w:unhideWhenUsed/>
    <w:rsid w:val="00516421"/>
    <w:pPr>
      <w:tabs>
        <w:tab w:val="center" w:pos="4513"/>
        <w:tab w:val="right" w:pos="9026"/>
      </w:tabs>
    </w:pPr>
  </w:style>
  <w:style w:type="character" w:customStyle="1" w:styleId="FooterChar">
    <w:name w:val="Footer Char"/>
    <w:basedOn w:val="DefaultParagraphFont"/>
    <w:link w:val="Footer"/>
    <w:uiPriority w:val="99"/>
    <w:rsid w:val="00516421"/>
    <w:rPr>
      <w:rFonts w:ascii="Calibri" w:hAnsi="Calibri" w:cs="Calibri"/>
    </w:rPr>
  </w:style>
  <w:style w:type="character" w:styleId="UnresolvedMention">
    <w:name w:val="Unresolved Mention"/>
    <w:basedOn w:val="DefaultParagraphFont"/>
    <w:uiPriority w:val="99"/>
    <w:semiHidden/>
    <w:unhideWhenUsed/>
    <w:rsid w:val="00E2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rojectgeorgia@coe.int" TargetMode="External"/><Relationship Id="rId3" Type="http://schemas.openxmlformats.org/officeDocument/2006/relationships/webSettings" Target="webSettings.xml"/><Relationship Id="rId7" Type="http://schemas.openxmlformats.org/officeDocument/2006/relationships/hyperlink" Target="https://forms.gle/wK2j8Jjqt1QCt9jy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stival-cannes.com/en/films/mariupolis-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KOBAKHIDZE Tamar</dc:creator>
  <cp:keywords/>
  <dc:description/>
  <cp:lastModifiedBy>ABBASOV Shahin</cp:lastModifiedBy>
  <cp:revision>9</cp:revision>
  <dcterms:created xsi:type="dcterms:W3CDTF">2022-09-01T13:36:00Z</dcterms:created>
  <dcterms:modified xsi:type="dcterms:W3CDTF">2022-10-03T12:53:00Z</dcterms:modified>
</cp:coreProperties>
</file>